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9" w:rsidRDefault="00912909" w:rsidP="00912909">
      <w:pPr>
        <w:widowControl/>
        <w:spacing w:line="48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550D65">
        <w:rPr>
          <w:rFonts w:eastAsia="標楷體"/>
          <w:b/>
          <w:bCs/>
          <w:kern w:val="0"/>
          <w:sz w:val="32"/>
          <w:szCs w:val="32"/>
        </w:rPr>
        <w:t>國立中山大學</w:t>
      </w:r>
      <w:r>
        <w:rPr>
          <w:rStyle w:val="a4"/>
          <w:rFonts w:eastAsia="標楷體" w:hint="eastAsia"/>
          <w:sz w:val="32"/>
          <w:shd w:val="clear" w:color="auto" w:fill="FFFFFF"/>
        </w:rPr>
        <w:t>醫學科技研究所課程</w:t>
      </w:r>
      <w:r w:rsidRPr="00550D65">
        <w:rPr>
          <w:rFonts w:eastAsia="標楷體"/>
          <w:b/>
          <w:bCs/>
          <w:kern w:val="0"/>
          <w:sz w:val="32"/>
          <w:szCs w:val="32"/>
        </w:rPr>
        <w:t>委員會設置要點</w:t>
      </w:r>
      <w:r w:rsidRPr="00686591">
        <w:rPr>
          <w:noProof/>
          <w:sz w:val="28"/>
          <w:szCs w:val="28"/>
        </w:rPr>
        <w:t xml:space="preserve"> </w:t>
      </w:r>
    </w:p>
    <w:p w:rsidR="00721064" w:rsidRDefault="00721064" w:rsidP="00721064">
      <w:pPr>
        <w:widowControl/>
        <w:wordWrap w:val="0"/>
        <w:spacing w:line="340" w:lineRule="exact"/>
        <w:jc w:val="right"/>
        <w:rPr>
          <w:rFonts w:eastAsia="標楷體"/>
          <w:kern w:val="0"/>
          <w:sz w:val="20"/>
          <w:szCs w:val="20"/>
        </w:rPr>
      </w:pPr>
    </w:p>
    <w:p w:rsidR="00721064" w:rsidRDefault="00912909" w:rsidP="00721064">
      <w:pPr>
        <w:widowControl/>
        <w:spacing w:line="3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103.2</w:t>
      </w:r>
      <w:r w:rsidRPr="00245C1D">
        <w:rPr>
          <w:rFonts w:eastAsia="標楷體" w:hint="eastAsia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19</w:t>
      </w:r>
      <w:r w:rsidRPr="00245C1D">
        <w:rPr>
          <w:rFonts w:eastAsia="標楷體" w:hint="eastAsia"/>
          <w:kern w:val="0"/>
          <w:sz w:val="20"/>
          <w:szCs w:val="20"/>
        </w:rPr>
        <w:t xml:space="preserve"> 102</w:t>
      </w:r>
      <w:r w:rsidRPr="00245C1D">
        <w:rPr>
          <w:rFonts w:eastAsia="標楷體" w:hint="eastAsia"/>
          <w:kern w:val="0"/>
          <w:sz w:val="20"/>
          <w:szCs w:val="20"/>
        </w:rPr>
        <w:t>學年度第</w:t>
      </w:r>
      <w:r w:rsidRPr="00245C1D">
        <w:rPr>
          <w:rFonts w:eastAsia="標楷體" w:hint="eastAsia"/>
          <w:kern w:val="0"/>
          <w:sz w:val="20"/>
          <w:szCs w:val="20"/>
        </w:rPr>
        <w:t>2</w:t>
      </w:r>
      <w:r w:rsidRPr="00245C1D">
        <w:rPr>
          <w:rFonts w:eastAsia="標楷體" w:hint="eastAsia"/>
          <w:kern w:val="0"/>
          <w:sz w:val="20"/>
          <w:szCs w:val="20"/>
        </w:rPr>
        <w:t>次籌備所委員會議通過</w:t>
      </w:r>
    </w:p>
    <w:p w:rsidR="00721064" w:rsidRDefault="00721064" w:rsidP="00721064">
      <w:pPr>
        <w:widowControl/>
        <w:wordWrap w:val="0"/>
        <w:spacing w:line="3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103.5.9 102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次理學院課程委員會通過</w:t>
      </w:r>
    </w:p>
    <w:p w:rsidR="00251854" w:rsidRDefault="00251854" w:rsidP="00251854">
      <w:pPr>
        <w:widowControl/>
        <w:wordWrap w:val="0"/>
        <w:spacing w:line="3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103.5.26 102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次校課程委員會議修正後通過</w:t>
      </w:r>
    </w:p>
    <w:p w:rsidR="00220C81" w:rsidRPr="00220C81" w:rsidRDefault="00220C81" w:rsidP="00220C81">
      <w:pPr>
        <w:widowControl/>
        <w:wordWrap w:val="0"/>
        <w:spacing w:line="340" w:lineRule="exact"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103.6.10 </w:t>
      </w:r>
      <w:r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140</w:t>
      </w:r>
      <w:r>
        <w:rPr>
          <w:rFonts w:eastAsia="標楷體" w:hint="eastAsia"/>
          <w:kern w:val="0"/>
          <w:sz w:val="20"/>
          <w:szCs w:val="20"/>
        </w:rPr>
        <w:t>次教務會議通過</w:t>
      </w:r>
    </w:p>
    <w:p w:rsidR="00721064" w:rsidRDefault="00721064" w:rsidP="00721064">
      <w:pPr>
        <w:widowControl/>
        <w:spacing w:line="340" w:lineRule="exact"/>
        <w:jc w:val="right"/>
        <w:rPr>
          <w:rFonts w:eastAsia="標楷體"/>
          <w:kern w:val="0"/>
          <w:sz w:val="20"/>
          <w:szCs w:val="20"/>
        </w:rPr>
      </w:pPr>
    </w:p>
    <w:p w:rsidR="00912909" w:rsidRPr="003422DD" w:rsidRDefault="00912909" w:rsidP="00220C81">
      <w:pPr>
        <w:pStyle w:val="a3"/>
        <w:widowControl/>
        <w:numPr>
          <w:ilvl w:val="0"/>
          <w:numId w:val="1"/>
        </w:numPr>
        <w:autoSpaceDE/>
        <w:adjustRightInd/>
        <w:spacing w:line="440" w:lineRule="exact"/>
        <w:ind w:left="993" w:hanging="851"/>
        <w:jc w:val="both"/>
        <w:rPr>
          <w:rFonts w:ascii="Times New Roman"/>
          <w:sz w:val="28"/>
          <w:szCs w:val="28"/>
        </w:rPr>
      </w:pPr>
      <w:r w:rsidRPr="003422DD">
        <w:rPr>
          <w:rFonts w:ascii="Times New Roman" w:hint="eastAsia"/>
          <w:sz w:val="28"/>
          <w:szCs w:val="28"/>
        </w:rPr>
        <w:t>醫學科技研究所</w:t>
      </w:r>
      <w:r w:rsidRPr="003422DD">
        <w:rPr>
          <w:rFonts w:ascii="Times New Roman"/>
          <w:sz w:val="28"/>
          <w:szCs w:val="28"/>
        </w:rPr>
        <w:t>(</w:t>
      </w:r>
      <w:r w:rsidRPr="003422DD">
        <w:rPr>
          <w:rFonts w:ascii="Times New Roman" w:hint="eastAsia"/>
          <w:sz w:val="28"/>
          <w:szCs w:val="28"/>
        </w:rPr>
        <w:t>以下簡稱本所</w:t>
      </w:r>
      <w:r w:rsidRPr="003422DD">
        <w:rPr>
          <w:rFonts w:ascii="Times New Roman"/>
          <w:sz w:val="28"/>
          <w:szCs w:val="28"/>
        </w:rPr>
        <w:t>)</w:t>
      </w:r>
      <w:r w:rsidRPr="003422DD">
        <w:rPr>
          <w:rFonts w:hint="eastAsia"/>
          <w:sz w:val="28"/>
          <w:szCs w:val="28"/>
        </w:rPr>
        <w:t xml:space="preserve"> </w:t>
      </w:r>
      <w:r w:rsidRPr="003422DD">
        <w:rPr>
          <w:rFonts w:ascii="Times New Roman" w:hint="eastAsia"/>
          <w:sz w:val="28"/>
          <w:szCs w:val="28"/>
        </w:rPr>
        <w:t>為提昇課程品質、強化課程架構與內容及辦理開設課程審查和其他相關事宜，特設置</w:t>
      </w:r>
      <w:r w:rsidRPr="003422DD">
        <w:rPr>
          <w:rFonts w:hAnsi="標楷體" w:hint="eastAsia"/>
          <w:sz w:val="28"/>
          <w:szCs w:val="28"/>
        </w:rPr>
        <w:t>「國立</w:t>
      </w:r>
      <w:r w:rsidRPr="003422DD">
        <w:rPr>
          <w:rFonts w:ascii="Times New Roman" w:hint="eastAsia"/>
          <w:sz w:val="28"/>
          <w:szCs w:val="28"/>
        </w:rPr>
        <w:t>中山大學理學院暨工學院醫學科技研究所課程委員會</w:t>
      </w:r>
      <w:r w:rsidRPr="003422DD">
        <w:rPr>
          <w:rFonts w:ascii="Times New Roman"/>
          <w:sz w:val="28"/>
          <w:szCs w:val="28"/>
        </w:rPr>
        <w:t>(</w:t>
      </w:r>
      <w:r w:rsidRPr="003422DD">
        <w:rPr>
          <w:rFonts w:ascii="Times New Roman" w:hint="eastAsia"/>
          <w:sz w:val="28"/>
          <w:szCs w:val="28"/>
        </w:rPr>
        <w:t>以下簡稱本委員會</w:t>
      </w:r>
      <w:r w:rsidRPr="003422DD">
        <w:rPr>
          <w:rFonts w:ascii="Times New Roman"/>
          <w:sz w:val="28"/>
          <w:szCs w:val="28"/>
        </w:rPr>
        <w:t>)</w:t>
      </w:r>
      <w:r w:rsidRPr="003422DD">
        <w:rPr>
          <w:rFonts w:hAnsi="標楷體" w:hint="eastAsia"/>
          <w:sz w:val="28"/>
          <w:szCs w:val="28"/>
        </w:rPr>
        <w:t>」</w:t>
      </w:r>
      <w:r w:rsidRPr="003422DD">
        <w:rPr>
          <w:rFonts w:ascii="Times New Roman" w:hint="eastAsia"/>
          <w:sz w:val="28"/>
          <w:szCs w:val="28"/>
        </w:rPr>
        <w:t>。</w:t>
      </w:r>
    </w:p>
    <w:p w:rsidR="00912909" w:rsidRPr="003422DD" w:rsidRDefault="00912909" w:rsidP="00220C81">
      <w:pPr>
        <w:pStyle w:val="a3"/>
        <w:widowControl/>
        <w:numPr>
          <w:ilvl w:val="0"/>
          <w:numId w:val="1"/>
        </w:numPr>
        <w:autoSpaceDE/>
        <w:adjustRightInd/>
        <w:spacing w:line="440" w:lineRule="exact"/>
        <w:ind w:left="601" w:hanging="482"/>
        <w:jc w:val="both"/>
        <w:rPr>
          <w:rFonts w:ascii="Times New Roman"/>
          <w:sz w:val="28"/>
          <w:szCs w:val="28"/>
        </w:rPr>
      </w:pPr>
      <w:r w:rsidRPr="003422DD">
        <w:rPr>
          <w:rFonts w:ascii="Times New Roman" w:hint="eastAsia"/>
          <w:sz w:val="28"/>
          <w:szCs w:val="28"/>
        </w:rPr>
        <w:t>本委員會之主要職責如下：</w:t>
      </w:r>
    </w:p>
    <w:p w:rsidR="00912909" w:rsidRPr="003422DD" w:rsidRDefault="00912909" w:rsidP="00220C81">
      <w:pPr>
        <w:pStyle w:val="a3"/>
        <w:widowControl/>
        <w:numPr>
          <w:ilvl w:val="0"/>
          <w:numId w:val="2"/>
        </w:numPr>
        <w:autoSpaceDE/>
        <w:adjustRightInd/>
        <w:spacing w:line="440" w:lineRule="exact"/>
        <w:ind w:left="1276" w:hanging="709"/>
        <w:jc w:val="both"/>
        <w:rPr>
          <w:rFonts w:ascii="Times New Roman"/>
          <w:sz w:val="28"/>
          <w:szCs w:val="28"/>
        </w:rPr>
      </w:pPr>
      <w:r w:rsidRPr="003422DD">
        <w:rPr>
          <w:rFonts w:ascii="Times New Roman" w:hint="eastAsia"/>
          <w:sz w:val="28"/>
          <w:szCs w:val="28"/>
        </w:rPr>
        <w:t>定期檢討修正本所課程、課程結構與發展方向</w:t>
      </w:r>
      <w:r w:rsidRPr="003422DD">
        <w:rPr>
          <w:rFonts w:ascii="Times New Roman" w:hint="eastAsia"/>
          <w:sz w:val="28"/>
          <w:szCs w:val="28"/>
        </w:rPr>
        <w:t>(</w:t>
      </w:r>
      <w:r w:rsidRPr="003422DD">
        <w:rPr>
          <w:rFonts w:ascii="Times New Roman" w:hint="eastAsia"/>
          <w:sz w:val="28"/>
          <w:szCs w:val="28"/>
        </w:rPr>
        <w:t>納入業界、畢業校友及學生</w:t>
      </w:r>
      <w:r w:rsidRPr="003422DD">
        <w:rPr>
          <w:rFonts w:ascii="Times New Roman" w:hint="eastAsia"/>
          <w:sz w:val="28"/>
          <w:szCs w:val="28"/>
        </w:rPr>
        <w:t>(</w:t>
      </w:r>
      <w:r w:rsidRPr="003422DD">
        <w:rPr>
          <w:rFonts w:ascii="Times New Roman" w:hint="eastAsia"/>
          <w:sz w:val="28"/>
          <w:szCs w:val="28"/>
        </w:rPr>
        <w:t>或家長</w:t>
      </w:r>
      <w:r w:rsidRPr="003422DD">
        <w:rPr>
          <w:rFonts w:ascii="Times New Roman" w:hint="eastAsia"/>
          <w:sz w:val="28"/>
          <w:szCs w:val="28"/>
        </w:rPr>
        <w:t>)</w:t>
      </w:r>
      <w:r w:rsidRPr="003422DD">
        <w:rPr>
          <w:rFonts w:ascii="Times New Roman" w:hint="eastAsia"/>
          <w:sz w:val="28"/>
          <w:szCs w:val="28"/>
        </w:rPr>
        <w:t>之意見</w:t>
      </w:r>
      <w:r w:rsidRPr="003422DD">
        <w:rPr>
          <w:rFonts w:ascii="Times New Roman" w:hint="eastAsia"/>
          <w:sz w:val="28"/>
          <w:szCs w:val="28"/>
        </w:rPr>
        <w:t>)</w:t>
      </w:r>
      <w:r w:rsidRPr="003422DD">
        <w:rPr>
          <w:rFonts w:ascii="Times New Roman" w:hint="eastAsia"/>
          <w:sz w:val="28"/>
          <w:szCs w:val="28"/>
        </w:rPr>
        <w:t>。</w:t>
      </w:r>
    </w:p>
    <w:p w:rsidR="00912909" w:rsidRPr="003422DD" w:rsidRDefault="00912909" w:rsidP="00220C81">
      <w:pPr>
        <w:pStyle w:val="a3"/>
        <w:widowControl/>
        <w:numPr>
          <w:ilvl w:val="0"/>
          <w:numId w:val="2"/>
        </w:numPr>
        <w:autoSpaceDE/>
        <w:adjustRightInd/>
        <w:spacing w:line="440" w:lineRule="exact"/>
        <w:ind w:left="1276" w:hanging="709"/>
        <w:jc w:val="both"/>
        <w:rPr>
          <w:rFonts w:ascii="Times New Roman"/>
          <w:sz w:val="28"/>
          <w:szCs w:val="28"/>
        </w:rPr>
      </w:pPr>
      <w:r w:rsidRPr="003422DD">
        <w:rPr>
          <w:rFonts w:ascii="Times New Roman" w:hint="eastAsia"/>
          <w:sz w:val="28"/>
          <w:szCs w:val="28"/>
        </w:rPr>
        <w:t>初審入學新生必修科目表相關之事宜。</w:t>
      </w:r>
    </w:p>
    <w:p w:rsidR="00912909" w:rsidRPr="003422DD" w:rsidRDefault="00912909" w:rsidP="00220C81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276" w:hanging="709"/>
        <w:rPr>
          <w:rFonts w:eastAsia="標楷體"/>
          <w:kern w:val="0"/>
          <w:sz w:val="28"/>
          <w:szCs w:val="28"/>
        </w:rPr>
      </w:pPr>
      <w:r w:rsidRPr="003422DD">
        <w:rPr>
          <w:rFonts w:eastAsia="標楷體"/>
          <w:kern w:val="0"/>
          <w:sz w:val="28"/>
          <w:szCs w:val="28"/>
        </w:rPr>
        <w:t>初審新開設課程下列項目：</w:t>
      </w:r>
      <w:r w:rsidR="000676A6">
        <w:rPr>
          <w:rFonts w:eastAsia="標楷體"/>
          <w:kern w:val="0"/>
          <w:sz w:val="28"/>
          <w:szCs w:val="28"/>
        </w:rPr>
        <w:br/>
      </w:r>
      <w:r w:rsidR="000676A6">
        <w:rPr>
          <w:rFonts w:eastAsia="標楷體" w:hint="eastAsia"/>
          <w:kern w:val="0"/>
          <w:sz w:val="28"/>
          <w:szCs w:val="28"/>
        </w:rPr>
        <w:t>1.</w:t>
      </w:r>
      <w:r w:rsidRPr="003422DD">
        <w:rPr>
          <w:rFonts w:eastAsia="標楷體" w:hint="eastAsia"/>
          <w:kern w:val="0"/>
          <w:sz w:val="28"/>
          <w:szCs w:val="28"/>
        </w:rPr>
        <w:t xml:space="preserve"> </w:t>
      </w:r>
      <w:r w:rsidRPr="003422DD">
        <w:rPr>
          <w:rFonts w:eastAsia="標楷體"/>
          <w:kern w:val="0"/>
          <w:sz w:val="28"/>
          <w:szCs w:val="28"/>
        </w:rPr>
        <w:t>課程名稱</w:t>
      </w:r>
      <w:r w:rsidRPr="003422DD">
        <w:rPr>
          <w:rFonts w:eastAsia="標楷體"/>
          <w:kern w:val="0"/>
          <w:sz w:val="28"/>
          <w:szCs w:val="28"/>
        </w:rPr>
        <w:t>(</w:t>
      </w:r>
      <w:r w:rsidRPr="003422DD">
        <w:rPr>
          <w:rFonts w:eastAsia="標楷體"/>
          <w:kern w:val="0"/>
          <w:sz w:val="28"/>
          <w:szCs w:val="28"/>
        </w:rPr>
        <w:t>中、英文</w:t>
      </w:r>
      <w:r w:rsidRPr="003422DD">
        <w:rPr>
          <w:rFonts w:eastAsia="標楷體"/>
          <w:kern w:val="0"/>
          <w:sz w:val="28"/>
          <w:szCs w:val="28"/>
        </w:rPr>
        <w:t>)</w:t>
      </w:r>
      <w:r w:rsidRPr="003422DD">
        <w:rPr>
          <w:rFonts w:eastAsia="標楷體"/>
          <w:kern w:val="0"/>
          <w:sz w:val="28"/>
          <w:szCs w:val="28"/>
        </w:rPr>
        <w:t>、課程內容、課程大綱。</w:t>
      </w:r>
      <w:r w:rsidR="000676A6">
        <w:rPr>
          <w:rFonts w:eastAsia="標楷體"/>
          <w:kern w:val="0"/>
          <w:sz w:val="28"/>
          <w:szCs w:val="28"/>
        </w:rPr>
        <w:br/>
      </w:r>
      <w:r w:rsidR="000676A6">
        <w:rPr>
          <w:rFonts w:eastAsia="標楷體" w:hint="eastAsia"/>
          <w:kern w:val="0"/>
          <w:sz w:val="28"/>
          <w:szCs w:val="28"/>
        </w:rPr>
        <w:t>2.</w:t>
      </w:r>
      <w:r w:rsidRPr="003422DD">
        <w:rPr>
          <w:rFonts w:eastAsia="標楷體" w:hint="eastAsia"/>
          <w:kern w:val="0"/>
          <w:sz w:val="28"/>
          <w:szCs w:val="28"/>
        </w:rPr>
        <w:t xml:space="preserve"> </w:t>
      </w:r>
      <w:r w:rsidRPr="003422DD">
        <w:rPr>
          <w:rFonts w:eastAsia="標楷體"/>
          <w:kern w:val="0"/>
          <w:sz w:val="28"/>
          <w:szCs w:val="28"/>
        </w:rPr>
        <w:t>考量其他相關因素，如新開設之課程與教師專長之配合、</w:t>
      </w:r>
      <w:r w:rsidR="000676A6">
        <w:rPr>
          <w:rFonts w:eastAsia="標楷體"/>
          <w:kern w:val="0"/>
          <w:sz w:val="28"/>
          <w:szCs w:val="28"/>
        </w:rPr>
        <w:t>與</w:t>
      </w:r>
      <w:r w:rsidRPr="003422DD">
        <w:rPr>
          <w:rFonts w:eastAsia="標楷體"/>
          <w:kern w:val="0"/>
          <w:sz w:val="28"/>
          <w:szCs w:val="28"/>
        </w:rPr>
        <w:t>所發展方向之配合、與現有課程之關連等。</w:t>
      </w:r>
    </w:p>
    <w:p w:rsidR="00912909" w:rsidRPr="003422DD" w:rsidRDefault="00912909" w:rsidP="00220C81">
      <w:pPr>
        <w:widowControl/>
        <w:numPr>
          <w:ilvl w:val="0"/>
          <w:numId w:val="2"/>
        </w:numPr>
        <w:shd w:val="clear" w:color="auto" w:fill="FFFFFF"/>
        <w:tabs>
          <w:tab w:val="left" w:pos="1276"/>
        </w:tabs>
        <w:spacing w:line="440" w:lineRule="exact"/>
        <w:ind w:hanging="33"/>
        <w:rPr>
          <w:rFonts w:eastAsia="標楷體"/>
          <w:kern w:val="0"/>
          <w:sz w:val="28"/>
          <w:szCs w:val="28"/>
        </w:rPr>
      </w:pPr>
      <w:r w:rsidRPr="003422DD">
        <w:rPr>
          <w:rFonts w:eastAsia="標楷體"/>
          <w:kern w:val="0"/>
          <w:sz w:val="28"/>
          <w:szCs w:val="28"/>
        </w:rPr>
        <w:t>課程相關問題之審議。</w:t>
      </w:r>
    </w:p>
    <w:p w:rsidR="00912909" w:rsidRPr="003422DD" w:rsidRDefault="00912909" w:rsidP="00220C81">
      <w:pPr>
        <w:widowControl/>
        <w:numPr>
          <w:ilvl w:val="0"/>
          <w:numId w:val="2"/>
        </w:numPr>
        <w:shd w:val="clear" w:color="auto" w:fill="FFFFFF"/>
        <w:tabs>
          <w:tab w:val="left" w:pos="1276"/>
        </w:tabs>
        <w:spacing w:line="440" w:lineRule="exact"/>
        <w:ind w:left="1276" w:hanging="709"/>
        <w:rPr>
          <w:rFonts w:eastAsia="標楷體"/>
          <w:kern w:val="0"/>
          <w:sz w:val="28"/>
          <w:szCs w:val="28"/>
        </w:rPr>
      </w:pPr>
      <w:r w:rsidRPr="003422DD">
        <w:rPr>
          <w:rFonts w:eastAsia="標楷體"/>
          <w:kern w:val="0"/>
          <w:sz w:val="28"/>
          <w:szCs w:val="28"/>
        </w:rPr>
        <w:t>考量教師專長及平衡研究、教學之負擔，規劃及安排每學年度課程授課教師。</w:t>
      </w:r>
    </w:p>
    <w:p w:rsidR="00912909" w:rsidRPr="003422DD" w:rsidRDefault="00912909" w:rsidP="00220C81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276" w:hanging="709"/>
        <w:rPr>
          <w:rFonts w:eastAsia="標楷體"/>
          <w:kern w:val="0"/>
          <w:sz w:val="28"/>
          <w:szCs w:val="28"/>
        </w:rPr>
      </w:pPr>
      <w:proofErr w:type="gramStart"/>
      <w:r w:rsidRPr="003422DD">
        <w:rPr>
          <w:rFonts w:eastAsia="標楷體"/>
          <w:kern w:val="0"/>
          <w:sz w:val="28"/>
          <w:szCs w:val="28"/>
        </w:rPr>
        <w:t>研議本</w:t>
      </w:r>
      <w:proofErr w:type="gramEnd"/>
      <w:r w:rsidRPr="003422DD">
        <w:rPr>
          <w:rFonts w:eastAsia="標楷體"/>
          <w:kern w:val="0"/>
          <w:sz w:val="28"/>
          <w:szCs w:val="28"/>
        </w:rPr>
        <w:t>所課程相關改善機制，作成議案提所</w:t>
      </w:r>
      <w:proofErr w:type="gramStart"/>
      <w:r w:rsidRPr="003422DD">
        <w:rPr>
          <w:rFonts w:eastAsia="標楷體"/>
          <w:kern w:val="0"/>
          <w:sz w:val="28"/>
          <w:szCs w:val="28"/>
        </w:rPr>
        <w:t>務</w:t>
      </w:r>
      <w:proofErr w:type="gramEnd"/>
      <w:r w:rsidRPr="003422DD">
        <w:rPr>
          <w:rFonts w:eastAsia="標楷體"/>
          <w:kern w:val="0"/>
          <w:sz w:val="28"/>
          <w:szCs w:val="28"/>
        </w:rPr>
        <w:t>會議討論。</w:t>
      </w:r>
    </w:p>
    <w:p w:rsidR="00912909" w:rsidRPr="003422DD" w:rsidRDefault="00912909" w:rsidP="00220C81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276" w:hanging="709"/>
        <w:rPr>
          <w:rFonts w:eastAsia="標楷體"/>
          <w:kern w:val="0"/>
          <w:sz w:val="28"/>
          <w:szCs w:val="28"/>
        </w:rPr>
      </w:pPr>
      <w:r w:rsidRPr="003422DD">
        <w:rPr>
          <w:rFonts w:eastAsia="標楷體" w:hint="eastAsia"/>
          <w:kern w:val="0"/>
          <w:sz w:val="28"/>
          <w:szCs w:val="28"/>
        </w:rPr>
        <w:t>與學位考試相關事宜、專題製作指導老師、研究生指導教授相關事宜。</w:t>
      </w:r>
    </w:p>
    <w:p w:rsidR="00912909" w:rsidRPr="003422DD" w:rsidRDefault="00912909" w:rsidP="00220C81">
      <w:pPr>
        <w:widowControl/>
        <w:numPr>
          <w:ilvl w:val="0"/>
          <w:numId w:val="3"/>
        </w:numPr>
        <w:shd w:val="clear" w:color="auto" w:fill="FFFFFF"/>
        <w:spacing w:line="440" w:lineRule="exact"/>
        <w:ind w:left="993" w:hanging="851"/>
        <w:rPr>
          <w:rFonts w:eastAsia="標楷體"/>
          <w:kern w:val="0"/>
          <w:sz w:val="28"/>
          <w:szCs w:val="28"/>
        </w:rPr>
      </w:pPr>
      <w:r w:rsidRPr="003422DD">
        <w:rPr>
          <w:rFonts w:eastAsia="標楷體"/>
          <w:kern w:val="0"/>
          <w:sz w:val="28"/>
          <w:szCs w:val="28"/>
        </w:rPr>
        <w:t>本委員會由本所所有專任教師為當然委員</w:t>
      </w:r>
      <w:r w:rsidRPr="003422DD">
        <w:rPr>
          <w:rFonts w:eastAsia="標楷體" w:hint="eastAsia"/>
          <w:kern w:val="0"/>
          <w:sz w:val="28"/>
          <w:szCs w:val="28"/>
        </w:rPr>
        <w:t>，</w:t>
      </w:r>
      <w:r w:rsidRPr="003422DD">
        <w:rPr>
          <w:rFonts w:eastAsia="標楷體"/>
          <w:kern w:val="0"/>
          <w:sz w:val="28"/>
          <w:szCs w:val="28"/>
        </w:rPr>
        <w:t>並視需要</w:t>
      </w:r>
      <w:proofErr w:type="gramStart"/>
      <w:r w:rsidRPr="003422DD">
        <w:rPr>
          <w:rFonts w:eastAsia="標楷體"/>
          <w:kern w:val="0"/>
          <w:sz w:val="28"/>
          <w:szCs w:val="28"/>
        </w:rPr>
        <w:t>遴</w:t>
      </w:r>
      <w:proofErr w:type="gramEnd"/>
      <w:r w:rsidRPr="003422DD">
        <w:rPr>
          <w:rFonts w:eastAsia="標楷體"/>
          <w:kern w:val="0"/>
          <w:sz w:val="28"/>
          <w:szCs w:val="28"/>
        </w:rPr>
        <w:t>聘校外專家學者、實務界</w:t>
      </w:r>
      <w:r w:rsidR="000676A6">
        <w:rPr>
          <w:rFonts w:eastAsia="標楷體"/>
          <w:kern w:val="0"/>
          <w:sz w:val="28"/>
          <w:szCs w:val="28"/>
        </w:rPr>
        <w:t>一</w:t>
      </w:r>
      <w:r w:rsidRPr="003422DD">
        <w:rPr>
          <w:rFonts w:eastAsia="標楷體"/>
          <w:kern w:val="0"/>
          <w:sz w:val="28"/>
          <w:szCs w:val="28"/>
        </w:rPr>
        <w:t>至</w:t>
      </w:r>
      <w:r w:rsidR="000676A6">
        <w:rPr>
          <w:rFonts w:eastAsia="標楷體"/>
          <w:kern w:val="0"/>
          <w:sz w:val="28"/>
          <w:szCs w:val="28"/>
        </w:rPr>
        <w:t>二</w:t>
      </w:r>
      <w:r w:rsidR="000676A6">
        <w:rPr>
          <w:rFonts w:eastAsia="標楷體" w:hint="eastAsia"/>
          <w:kern w:val="0"/>
          <w:sz w:val="28"/>
          <w:szCs w:val="28"/>
        </w:rPr>
        <w:t>人</w:t>
      </w:r>
      <w:r w:rsidRPr="003422DD">
        <w:rPr>
          <w:rFonts w:eastAsia="標楷體"/>
          <w:kern w:val="0"/>
          <w:sz w:val="28"/>
          <w:szCs w:val="28"/>
        </w:rPr>
        <w:t>參與會議。本所所長兼任召集人，各委員任期為</w:t>
      </w:r>
      <w:r w:rsidRPr="003422DD">
        <w:rPr>
          <w:rFonts w:eastAsia="標楷體"/>
          <w:kern w:val="0"/>
          <w:sz w:val="28"/>
          <w:szCs w:val="28"/>
        </w:rPr>
        <w:t>2</w:t>
      </w:r>
      <w:r w:rsidRPr="003422DD">
        <w:rPr>
          <w:rFonts w:eastAsia="標楷體"/>
          <w:kern w:val="0"/>
          <w:sz w:val="28"/>
          <w:szCs w:val="28"/>
        </w:rPr>
        <w:t>年。</w:t>
      </w:r>
    </w:p>
    <w:p w:rsidR="00912909" w:rsidRPr="003422DD" w:rsidRDefault="00912909" w:rsidP="00220C81">
      <w:pPr>
        <w:widowControl/>
        <w:numPr>
          <w:ilvl w:val="0"/>
          <w:numId w:val="3"/>
        </w:numPr>
        <w:shd w:val="clear" w:color="auto" w:fill="FFFFFF"/>
        <w:spacing w:line="440" w:lineRule="exact"/>
        <w:ind w:left="993" w:hanging="874"/>
        <w:rPr>
          <w:rFonts w:eastAsia="標楷體"/>
          <w:kern w:val="0"/>
          <w:sz w:val="28"/>
          <w:szCs w:val="28"/>
        </w:rPr>
      </w:pPr>
      <w:r w:rsidRPr="003422DD">
        <w:rPr>
          <w:rFonts w:eastAsia="標楷體"/>
          <w:kern w:val="0"/>
          <w:sz w:val="28"/>
          <w:szCs w:val="28"/>
        </w:rPr>
        <w:t>本委員會每學期至少開會</w:t>
      </w:r>
      <w:r w:rsidRPr="003422DD">
        <w:rPr>
          <w:rFonts w:eastAsia="標楷體"/>
          <w:kern w:val="0"/>
          <w:sz w:val="28"/>
          <w:szCs w:val="28"/>
        </w:rPr>
        <w:t>2</w:t>
      </w:r>
      <w:r w:rsidRPr="003422DD">
        <w:rPr>
          <w:rFonts w:eastAsia="標楷體"/>
          <w:kern w:val="0"/>
          <w:sz w:val="28"/>
          <w:szCs w:val="28"/>
        </w:rPr>
        <w:t>次，必要時得召開臨時會議，由召集人擔任主席，主席因故無法出席時，須指定</w:t>
      </w:r>
      <w:r w:rsidR="000676A6">
        <w:rPr>
          <w:rFonts w:eastAsia="標楷體" w:hint="eastAsia"/>
          <w:kern w:val="0"/>
          <w:sz w:val="28"/>
          <w:szCs w:val="28"/>
        </w:rPr>
        <w:t>一</w:t>
      </w:r>
      <w:r w:rsidRPr="003422DD">
        <w:rPr>
          <w:rFonts w:eastAsia="標楷體"/>
          <w:kern w:val="0"/>
          <w:sz w:val="28"/>
          <w:szCs w:val="28"/>
        </w:rPr>
        <w:t>名委員為代理人。</w:t>
      </w:r>
    </w:p>
    <w:p w:rsidR="00912909" w:rsidRPr="003422DD" w:rsidRDefault="00912909" w:rsidP="00220C81">
      <w:pPr>
        <w:widowControl/>
        <w:numPr>
          <w:ilvl w:val="0"/>
          <w:numId w:val="3"/>
        </w:numPr>
        <w:shd w:val="clear" w:color="auto" w:fill="FFFFFF"/>
        <w:spacing w:line="440" w:lineRule="exact"/>
        <w:ind w:left="993" w:hanging="851"/>
        <w:rPr>
          <w:rFonts w:eastAsia="標楷體"/>
          <w:kern w:val="0"/>
          <w:sz w:val="28"/>
          <w:szCs w:val="28"/>
        </w:rPr>
      </w:pPr>
      <w:r w:rsidRPr="003422DD">
        <w:rPr>
          <w:rFonts w:eastAsia="標楷體" w:hint="eastAsia"/>
          <w:kern w:val="0"/>
          <w:sz w:val="28"/>
          <w:szCs w:val="28"/>
        </w:rPr>
        <w:t>本委員會召開課程規劃會議，</w:t>
      </w:r>
      <w:r w:rsidR="00D8453F">
        <w:rPr>
          <w:rFonts w:eastAsia="標楷體" w:hint="eastAsia"/>
          <w:kern w:val="0"/>
          <w:sz w:val="28"/>
          <w:szCs w:val="28"/>
        </w:rPr>
        <w:t>應有</w:t>
      </w:r>
      <w:r w:rsidRPr="003422DD">
        <w:rPr>
          <w:rFonts w:eastAsia="標楷體" w:hint="eastAsia"/>
          <w:kern w:val="0"/>
          <w:sz w:val="28"/>
          <w:szCs w:val="28"/>
        </w:rPr>
        <w:t>學生</w:t>
      </w:r>
      <w:r w:rsidR="00D8453F">
        <w:rPr>
          <w:rFonts w:eastAsia="標楷體" w:hint="eastAsia"/>
          <w:kern w:val="0"/>
          <w:sz w:val="28"/>
          <w:szCs w:val="28"/>
        </w:rPr>
        <w:t>代表列席相關會議案之</w:t>
      </w:r>
      <w:r w:rsidRPr="003422DD">
        <w:rPr>
          <w:rFonts w:eastAsia="標楷體" w:hint="eastAsia"/>
          <w:kern w:val="0"/>
          <w:sz w:val="28"/>
          <w:szCs w:val="28"/>
        </w:rPr>
        <w:t>討論，由研究所學生推舉一至二位代表。</w:t>
      </w:r>
    </w:p>
    <w:p w:rsidR="00912909" w:rsidRPr="003422DD" w:rsidRDefault="00912909" w:rsidP="00220C81">
      <w:pPr>
        <w:pStyle w:val="a3"/>
        <w:widowControl/>
        <w:autoSpaceDE/>
        <w:adjustRightInd/>
        <w:spacing w:line="440" w:lineRule="exact"/>
        <w:ind w:leftChars="59" w:left="990" w:hangingChars="303" w:hanging="848"/>
        <w:jc w:val="both"/>
        <w:rPr>
          <w:rFonts w:ascii="Times New Roman"/>
          <w:sz w:val="28"/>
          <w:szCs w:val="28"/>
        </w:rPr>
      </w:pPr>
      <w:r w:rsidRPr="003422DD">
        <w:rPr>
          <w:rFonts w:ascii="Times New Roman" w:hint="eastAsia"/>
          <w:sz w:val="28"/>
          <w:szCs w:val="28"/>
        </w:rPr>
        <w:t>六、</w:t>
      </w:r>
      <w:r w:rsidR="00721064">
        <w:rPr>
          <w:rFonts w:ascii="Times New Roman" w:hint="eastAsia"/>
          <w:sz w:val="28"/>
          <w:szCs w:val="28"/>
        </w:rPr>
        <w:t xml:space="preserve">  </w:t>
      </w:r>
      <w:r w:rsidRPr="003422DD">
        <w:rPr>
          <w:rFonts w:ascii="Times New Roman" w:hint="eastAsia"/>
          <w:sz w:val="28"/>
          <w:szCs w:val="28"/>
        </w:rPr>
        <w:t>本要點未盡事宜，悉依本校相關規定辦理。</w:t>
      </w:r>
      <w:r w:rsidRPr="003422DD">
        <w:rPr>
          <w:rFonts w:ascii="Times New Roman"/>
          <w:sz w:val="28"/>
          <w:szCs w:val="28"/>
        </w:rPr>
        <w:t xml:space="preserve"> </w:t>
      </w:r>
    </w:p>
    <w:p w:rsidR="00334E25" w:rsidRPr="00912909" w:rsidRDefault="00912909" w:rsidP="00220C81">
      <w:pPr>
        <w:pStyle w:val="a3"/>
        <w:widowControl/>
        <w:spacing w:line="440" w:lineRule="exact"/>
        <w:ind w:leftChars="60" w:left="992" w:hangingChars="303" w:hanging="848"/>
        <w:jc w:val="both"/>
        <w:rPr>
          <w:sz w:val="28"/>
          <w:szCs w:val="28"/>
        </w:rPr>
      </w:pPr>
      <w:r w:rsidRPr="003422DD">
        <w:rPr>
          <w:rFonts w:ascii="Times New Roman" w:hint="eastAsia"/>
          <w:sz w:val="28"/>
          <w:szCs w:val="28"/>
        </w:rPr>
        <w:t>七、</w:t>
      </w:r>
      <w:r w:rsidR="000676A6">
        <w:rPr>
          <w:rFonts w:ascii="Times New Roman" w:hint="eastAsia"/>
          <w:sz w:val="28"/>
          <w:szCs w:val="28"/>
        </w:rPr>
        <w:t xml:space="preserve">  </w:t>
      </w:r>
      <w:r w:rsidR="00E1702A">
        <w:rPr>
          <w:rFonts w:ascii="Times New Roman" w:hint="eastAsia"/>
          <w:sz w:val="28"/>
          <w:szCs w:val="28"/>
        </w:rPr>
        <w:t xml:space="preserve"> </w:t>
      </w:r>
      <w:r w:rsidRPr="003422DD">
        <w:rPr>
          <w:rFonts w:ascii="Times New Roman" w:hint="eastAsia"/>
          <w:sz w:val="28"/>
          <w:szCs w:val="28"/>
        </w:rPr>
        <w:t>本要點經所</w:t>
      </w:r>
      <w:proofErr w:type="gramStart"/>
      <w:r w:rsidRPr="003422DD">
        <w:rPr>
          <w:rFonts w:ascii="Times New Roman" w:hint="eastAsia"/>
          <w:sz w:val="28"/>
          <w:szCs w:val="28"/>
        </w:rPr>
        <w:t>務</w:t>
      </w:r>
      <w:proofErr w:type="gramEnd"/>
      <w:r w:rsidRPr="003422DD">
        <w:rPr>
          <w:rFonts w:ascii="Times New Roman" w:hint="eastAsia"/>
          <w:sz w:val="28"/>
          <w:szCs w:val="28"/>
        </w:rPr>
        <w:t>會議通過，提報院、校課</w:t>
      </w:r>
      <w:bookmarkStart w:id="0" w:name="_GoBack"/>
      <w:bookmarkEnd w:id="0"/>
      <w:r w:rsidRPr="003422DD">
        <w:rPr>
          <w:rFonts w:ascii="Times New Roman" w:hint="eastAsia"/>
          <w:sz w:val="28"/>
          <w:szCs w:val="28"/>
        </w:rPr>
        <w:t>程委員會</w:t>
      </w:r>
      <w:r w:rsidR="00D8453F">
        <w:rPr>
          <w:rFonts w:ascii="Times New Roman" w:hint="eastAsia"/>
          <w:sz w:val="28"/>
          <w:szCs w:val="28"/>
        </w:rPr>
        <w:t>及教務會議</w:t>
      </w:r>
      <w:r w:rsidRPr="003422DD">
        <w:rPr>
          <w:rFonts w:ascii="Times New Roman" w:hint="eastAsia"/>
          <w:sz w:val="28"/>
          <w:szCs w:val="28"/>
        </w:rPr>
        <w:t>核備後實施，修正時亦同。</w:t>
      </w:r>
    </w:p>
    <w:sectPr w:rsidR="00334E25" w:rsidRPr="00912909" w:rsidSect="00220C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4E32"/>
    <w:multiLevelType w:val="hybridMultilevel"/>
    <w:tmpl w:val="CA20C2AE"/>
    <w:lvl w:ilvl="0" w:tplc="1ACE9242">
      <w:start w:val="1"/>
      <w:numFmt w:val="taiwaneseCountingThousand"/>
      <w:lvlText w:val="%1、"/>
      <w:lvlJc w:val="left"/>
      <w:pPr>
        <w:ind w:left="60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F635922"/>
    <w:multiLevelType w:val="hybridMultilevel"/>
    <w:tmpl w:val="FC34EFC2"/>
    <w:lvl w:ilvl="0" w:tplc="1E2E3766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E12EAB"/>
    <w:multiLevelType w:val="hybridMultilevel"/>
    <w:tmpl w:val="634E0412"/>
    <w:lvl w:ilvl="0" w:tplc="5F6887A2">
      <w:start w:val="3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1E2E3766">
      <w:start w:val="1"/>
      <w:numFmt w:val="taiwaneseCountingThousand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09"/>
    <w:rsid w:val="000676A6"/>
    <w:rsid w:val="00220C81"/>
    <w:rsid w:val="00251854"/>
    <w:rsid w:val="00334E25"/>
    <w:rsid w:val="003B2A24"/>
    <w:rsid w:val="00453919"/>
    <w:rsid w:val="00721064"/>
    <w:rsid w:val="00912909"/>
    <w:rsid w:val="00B56782"/>
    <w:rsid w:val="00CB0107"/>
    <w:rsid w:val="00D8453F"/>
    <w:rsid w:val="00E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FE892-C827-4E67-B398-9DD3E5C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912909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styleId="a4">
    <w:name w:val="Strong"/>
    <w:uiPriority w:val="22"/>
    <w:qFormat/>
    <w:rsid w:val="0091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2014-02-26T02:14:00Z</dcterms:created>
  <dcterms:modified xsi:type="dcterms:W3CDTF">2014-09-12T08:55:00Z</dcterms:modified>
</cp:coreProperties>
</file>